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52" w:rsidRDefault="003E0252" w:rsidP="003E0252">
      <w:pPr>
        <w:pStyle w:val="Title"/>
      </w:pPr>
      <w:r>
        <w:t>TEDEXIS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Plataforma diseñada para ambientes transaccionales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Para mensajes masivos (más de 5000 mensajes), se suben en un archivo mediante FTP.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La integración puede ser realizada de dos formas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>Una BD y se inyecta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 xml:space="preserve">Web </w:t>
      </w:r>
      <w:proofErr w:type="spellStart"/>
      <w:r>
        <w:t>Service</w:t>
      </w:r>
      <w:proofErr w:type="spellEnd"/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 xml:space="preserve">En cuanto al recibo de mensajes, mediante las operadoras se puede responder, excepto en </w:t>
      </w:r>
      <w:proofErr w:type="spellStart"/>
      <w:r>
        <w:t>movilnet</w:t>
      </w:r>
      <w:proofErr w:type="spellEnd"/>
      <w:r>
        <w:t>, donde la persona tendría que escribir el short-</w:t>
      </w:r>
      <w:proofErr w:type="spellStart"/>
      <w:r>
        <w:t>code</w:t>
      </w:r>
      <w:proofErr w:type="spellEnd"/>
      <w:r>
        <w:t>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proofErr w:type="spellStart"/>
      <w:r>
        <w:t>Text</w:t>
      </w:r>
      <w:proofErr w:type="spellEnd"/>
      <w:r>
        <w:t xml:space="preserve"> Center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>Se pueden formar grupos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>Realiza reportes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 xml:space="preserve">Se pueden colocar </w:t>
      </w:r>
      <w:proofErr w:type="spellStart"/>
      <w:r>
        <w:t>skins</w:t>
      </w:r>
      <w:proofErr w:type="spellEnd"/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>Programar envío de mensajes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>Importar listas de contactos</w:t>
      </w:r>
    </w:p>
    <w:p w:rsidR="003E0252" w:rsidRDefault="003E0252" w:rsidP="003E0252">
      <w:pPr>
        <w:pStyle w:val="ListParagraph"/>
        <w:numPr>
          <w:ilvl w:val="1"/>
          <w:numId w:val="1"/>
        </w:numPr>
      </w:pPr>
      <w:r>
        <w:t>Se baja, se instala y se utiliza.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 xml:space="preserve">El </w:t>
      </w:r>
      <w:proofErr w:type="spellStart"/>
      <w:r>
        <w:t>WebService</w:t>
      </w:r>
      <w:proofErr w:type="spellEnd"/>
      <w:r>
        <w:t xml:space="preserve"> tendrá una nueva plataforma que permitirá envíos masi</w:t>
      </w:r>
      <w:r w:rsidR="005C34B7">
        <w:t>vos sin necesidad de un archivo, ya que permitirá manejar varios hilos.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 xml:space="preserve">Pago: </w:t>
      </w:r>
      <w:proofErr w:type="spellStart"/>
      <w:r>
        <w:t>Tedexis</w:t>
      </w:r>
      <w:proofErr w:type="spellEnd"/>
      <w:r>
        <w:t xml:space="preserve"> facturará a GWT el total de los mensajes. Ven si tienen saldo para permitir el envío.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El mensaje más costoso es de 0,26 Bs.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 xml:space="preserve">Mensajes entrantes: la operadora participa y se queda con un porcentaje de la ganancia del mensaje. Hay que tener un código corto y se cobra al usuario una cuota Premium (Por ejemplo: 650 (cuota Premium) + Básico + IVA). De esa cuota Premium,  el 40-50% lo retiene la operadora. Todos los mensajes llegarían a la cuenta de GWT… habría que tener una especie de clave para cada cliente que permita </w:t>
      </w:r>
      <w:r w:rsidR="005C34B7">
        <w:t>re direccionar</w:t>
      </w:r>
      <w:r>
        <w:t xml:space="preserve"> el mensaje. El código corto en </w:t>
      </w:r>
      <w:proofErr w:type="spellStart"/>
      <w:r>
        <w:t>Movilnet</w:t>
      </w:r>
      <w:proofErr w:type="spellEnd"/>
      <w:r>
        <w:t xml:space="preserve"> tiene un costo de 2.000 y requiere un envío de 500 mensajes, mínimo.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Consumo mínimo de mensajes salientes: 3500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 xml:space="preserve">Haciendo nosotros la integración no cobran el </w:t>
      </w:r>
      <w:proofErr w:type="spellStart"/>
      <w:r>
        <w:t>setup</w:t>
      </w:r>
      <w:proofErr w:type="spellEnd"/>
      <w:r>
        <w:t>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1500 operadoras a nivel mundial.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Se pueden enviar mensajes desde Excel.</w:t>
      </w:r>
    </w:p>
    <w:p w:rsidR="003E0252" w:rsidRDefault="003E0252" w:rsidP="003E0252">
      <w:pPr>
        <w:pStyle w:val="ListParagraph"/>
        <w:numPr>
          <w:ilvl w:val="0"/>
          <w:numId w:val="1"/>
        </w:numPr>
      </w:pPr>
      <w:r>
        <w:t>Consumo – Factura – Pago. Lo que se consume en un mes, se factura al mes siguiente.</w:t>
      </w:r>
    </w:p>
    <w:p w:rsidR="003E0252" w:rsidRDefault="003E0252" w:rsidP="005C34B7">
      <w:pPr>
        <w:ind w:left="360"/>
      </w:pPr>
    </w:p>
    <w:p w:rsidR="005C34B7" w:rsidRDefault="005C34B7" w:rsidP="005C34B7">
      <w:pPr>
        <w:ind w:left="360"/>
      </w:pPr>
      <w:r>
        <w:t>Contactos:</w:t>
      </w:r>
    </w:p>
    <w:p w:rsidR="005C34B7" w:rsidRDefault="005C34B7" w:rsidP="005C34B7">
      <w:pPr>
        <w:ind w:left="360"/>
      </w:pPr>
      <w:r>
        <w:t xml:space="preserve">Robert Koch – </w:t>
      </w:r>
      <w:hyperlink r:id="rId5" w:history="1">
        <w:r w:rsidRPr="001D4DC8">
          <w:rPr>
            <w:rStyle w:val="Hyperlink"/>
          </w:rPr>
          <w:t>rkoch@tedexis.com</w:t>
        </w:r>
      </w:hyperlink>
    </w:p>
    <w:p w:rsidR="005C34B7" w:rsidRDefault="005C34B7" w:rsidP="005C34B7">
      <w:pPr>
        <w:ind w:left="360"/>
      </w:pPr>
      <w:r>
        <w:t xml:space="preserve">Roberto Angulo – </w:t>
      </w:r>
      <w:hyperlink r:id="rId6" w:history="1">
        <w:r w:rsidRPr="001D4DC8">
          <w:rPr>
            <w:rStyle w:val="Hyperlink"/>
          </w:rPr>
          <w:t>rangulo@tedexis.com</w:t>
        </w:r>
      </w:hyperlink>
    </w:p>
    <w:p w:rsidR="005C34B7" w:rsidRPr="003E0252" w:rsidRDefault="005C34B7" w:rsidP="005C34B7">
      <w:pPr>
        <w:ind w:left="360"/>
      </w:pPr>
    </w:p>
    <w:sectPr w:rsidR="005C34B7" w:rsidRPr="003E0252" w:rsidSect="00B31A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126"/>
    <w:multiLevelType w:val="hybridMultilevel"/>
    <w:tmpl w:val="A50A10F8"/>
    <w:lvl w:ilvl="0" w:tplc="EBA243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0252"/>
    <w:rsid w:val="003E0252"/>
    <w:rsid w:val="005C34B7"/>
    <w:rsid w:val="006B536E"/>
    <w:rsid w:val="00996DFF"/>
    <w:rsid w:val="00B3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A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02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02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E02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34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ngulo@tedexis.com" TargetMode="External"/><Relationship Id="rId5" Type="http://schemas.openxmlformats.org/officeDocument/2006/relationships/hyperlink" Target="mailto:rkoch@tedexi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Gabriela</dc:creator>
  <cp:lastModifiedBy>María Gabriela</cp:lastModifiedBy>
  <cp:revision>1</cp:revision>
  <dcterms:created xsi:type="dcterms:W3CDTF">2008-07-23T12:58:00Z</dcterms:created>
  <dcterms:modified xsi:type="dcterms:W3CDTF">2008-07-23T13:10:00Z</dcterms:modified>
</cp:coreProperties>
</file>