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836BB" w:rsidRDefault="003F7E28">
      <w:pPr>
        <w:pStyle w:val="Ttulo"/>
        <w:contextualSpacing w:val="0"/>
      </w:pPr>
      <w:bookmarkStart w:id="0" w:name="h.tjk2nbeweqse" w:colFirst="0" w:colLast="0"/>
      <w:bookmarkStart w:id="1" w:name="_GoBack"/>
      <w:bookmarkEnd w:id="0"/>
      <w:bookmarkEnd w:id="1"/>
      <w:r>
        <w:t>Cambios a la Parrilla</w:t>
      </w:r>
    </w:p>
    <w:p w:rsidR="004836BB" w:rsidRDefault="004836BB"/>
    <w:p w:rsidR="004836BB" w:rsidRDefault="003F7E28">
      <w:r>
        <w:t>Se requieren hacer los cambios siguientes:</w:t>
      </w:r>
    </w:p>
    <w:p w:rsidR="004836BB" w:rsidRDefault="003F7E28">
      <w:r>
        <w:rPr>
          <w:noProof/>
        </w:rPr>
        <w:drawing>
          <wp:inline distT="114300" distB="114300" distL="114300" distR="114300">
            <wp:extent cx="5943600" cy="3632200"/>
            <wp:effectExtent l="0" t="0" r="0" b="0"/>
            <wp:docPr id="1" name="image01.png" descr="Nueva Parrill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 descr="Nueva Parrilla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836BB" w:rsidRDefault="004836BB"/>
    <w:p w:rsidR="004836BB" w:rsidRDefault="003F7E28">
      <w:r>
        <w:t>1. La caja de selección de tipo de habitación se va a reemplazar por los botones azules que se muestran aquí. Y el default ahora va a ser Hoteles, en vez de Todos.</w:t>
      </w:r>
    </w:p>
    <w:p w:rsidR="004836BB" w:rsidRDefault="004836BB"/>
    <w:p w:rsidR="004836BB" w:rsidRDefault="003F7E28">
      <w:r>
        <w:t>2. Se va a cambiar el ordenamiento de los hoteles en los grupos siguientes:</w:t>
      </w:r>
    </w:p>
    <w:p w:rsidR="004836BB" w:rsidRDefault="003F7E28">
      <w:pPr>
        <w:numPr>
          <w:ilvl w:val="0"/>
          <w:numId w:val="1"/>
        </w:numPr>
        <w:ind w:hanging="360"/>
        <w:contextualSpacing/>
      </w:pPr>
      <w:r>
        <w:t>Alojamientos con SRI</w:t>
      </w:r>
    </w:p>
    <w:p w:rsidR="004836BB" w:rsidRDefault="003F7E28">
      <w:pPr>
        <w:numPr>
          <w:ilvl w:val="0"/>
          <w:numId w:val="1"/>
        </w:numPr>
        <w:ind w:hanging="360"/>
        <w:contextualSpacing/>
      </w:pPr>
      <w:r>
        <w:t>Alojamientos que tengan precio</w:t>
      </w:r>
    </w:p>
    <w:p w:rsidR="004836BB" w:rsidRDefault="003F7E28">
      <w:pPr>
        <w:numPr>
          <w:ilvl w:val="0"/>
          <w:numId w:val="1"/>
        </w:numPr>
        <w:ind w:hanging="360"/>
        <w:contextualSpacing/>
      </w:pPr>
      <w:r>
        <w:t>Alojamientos sin precio</w:t>
      </w:r>
    </w:p>
    <w:p w:rsidR="004836BB" w:rsidRDefault="003F7E28">
      <w:r>
        <w:t>Dentro de cada categoría, el orden es aleatorio. Los precios deben tener menos de dos meses de antigüeda</w:t>
      </w:r>
      <w:r>
        <w:t>d, si no lo tienen se consideran como “sin precio”</w:t>
      </w:r>
      <w:proofErr w:type="gramStart"/>
      <w:r>
        <w:t>..</w:t>
      </w:r>
      <w:proofErr w:type="gramEnd"/>
    </w:p>
    <w:p w:rsidR="004836BB" w:rsidRDefault="004836BB"/>
    <w:p w:rsidR="004836BB" w:rsidRDefault="003F7E28">
      <w:r>
        <w:t>3. Los botones verdes de ubicación, centrarlos con respecto a las fotos, para que queden alineados igual que los azules</w:t>
      </w:r>
    </w:p>
    <w:p w:rsidR="004836BB" w:rsidRDefault="004836BB"/>
    <w:sectPr w:rsidR="004836B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04ADC"/>
    <w:multiLevelType w:val="multilevel"/>
    <w:tmpl w:val="5E9C13F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836BB"/>
    <w:rsid w:val="003F7E28"/>
    <w:rsid w:val="0048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s-VE" w:eastAsia="es-V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  <w:jc w:val="center"/>
    </w:pPr>
    <w:rPr>
      <w:sz w:val="36"/>
      <w:szCs w:val="36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7E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7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s-VE" w:eastAsia="es-V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  <w:jc w:val="center"/>
    </w:pPr>
    <w:rPr>
      <w:sz w:val="36"/>
      <w:szCs w:val="36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7E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7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Iraida Lander</dc:creator>
  <cp:lastModifiedBy>Iraida Lander</cp:lastModifiedBy>
  <cp:revision>2</cp:revision>
  <dcterms:created xsi:type="dcterms:W3CDTF">2016-02-12T01:04:00Z</dcterms:created>
  <dcterms:modified xsi:type="dcterms:W3CDTF">2016-02-12T01:04:00Z</dcterms:modified>
</cp:coreProperties>
</file>